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3ECC" w14:textId="06E5E205" w:rsidR="00AB2D13" w:rsidRPr="00AB2D13" w:rsidRDefault="00DD7852" w:rsidP="00AB2D13">
      <w:pPr>
        <w:jc w:val="center"/>
        <w:rPr>
          <w:rFonts w:ascii="Book Antiqua" w:eastAsia="Times New Roman" w:hAnsi="Book Antiqua" w:cs="Times New Roman"/>
          <w:b/>
          <w:color w:val="000000"/>
        </w:rPr>
      </w:pPr>
      <w:r>
        <w:rPr>
          <w:rFonts w:ascii="Book Antiqua" w:eastAsia="Times New Roman" w:hAnsi="Book Antiqua" w:cs="Times New Roman"/>
          <w:b/>
          <w:color w:val="000000"/>
        </w:rPr>
        <w:t>Social Justice</w:t>
      </w:r>
      <w:r w:rsidR="00AB2D13" w:rsidRPr="00AB2D13">
        <w:rPr>
          <w:rFonts w:ascii="Book Antiqua" w:eastAsia="Times New Roman" w:hAnsi="Book Antiqua" w:cs="Times New Roman"/>
          <w:b/>
          <w:color w:val="000000"/>
        </w:rPr>
        <w:t xml:space="preserve"> Visual Rubric</w:t>
      </w:r>
    </w:p>
    <w:p w14:paraId="6746F611" w14:textId="2E7C46E2" w:rsidR="00AB2D13" w:rsidRPr="00AB2D13" w:rsidRDefault="00AB2D13" w:rsidP="00AB2D13">
      <w:pPr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 xml:space="preserve">Below are the requirements for your </w:t>
      </w:r>
      <w:r w:rsidR="00DD7852">
        <w:rPr>
          <w:rFonts w:ascii="Book Antiqua" w:eastAsia="Times New Roman" w:hAnsi="Book Antiqua" w:cs="Times New Roman"/>
          <w:color w:val="000000"/>
        </w:rPr>
        <w:t>Social Justice PowerPoint</w:t>
      </w:r>
      <w:r w:rsidRPr="00AB2D13">
        <w:rPr>
          <w:rFonts w:ascii="Book Antiqua" w:eastAsia="Times New Roman" w:hAnsi="Book Antiqua" w:cs="Times New Roman"/>
          <w:color w:val="000000"/>
        </w:rPr>
        <w:t>: Please remember your slides should be bullet points, not sentences or paragraphs.</w:t>
      </w:r>
    </w:p>
    <w:p w14:paraId="285AE1D7" w14:textId="77777777" w:rsidR="00AB2D13" w:rsidRPr="00AB2D13" w:rsidRDefault="00AB2D13" w:rsidP="00AB2D13">
      <w:pPr>
        <w:numPr>
          <w:ilvl w:val="0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Introduction slide:</w:t>
      </w:r>
    </w:p>
    <w:p w14:paraId="4196ABA7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What is the problem you have researched?</w:t>
      </w:r>
    </w:p>
    <w:p w14:paraId="4C44087F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Why have you chosen to research this project?</w:t>
      </w:r>
    </w:p>
    <w:p w14:paraId="6906E061" w14:textId="77777777" w:rsidR="00AB2D13" w:rsidRPr="00AB2D13" w:rsidRDefault="00AB2D13" w:rsidP="00AB2D13">
      <w:pPr>
        <w:numPr>
          <w:ilvl w:val="0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Slide 2:</w:t>
      </w:r>
    </w:p>
    <w:p w14:paraId="47DAC6D3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How is this problem currently affecting your community?</w:t>
      </w:r>
    </w:p>
    <w:p w14:paraId="2F0A6179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How has it been a long-term problem for the community?</w:t>
      </w:r>
    </w:p>
    <w:p w14:paraId="3C4A2A1C" w14:textId="77777777" w:rsidR="00AB2D13" w:rsidRPr="00AB2D13" w:rsidRDefault="00AB2D13" w:rsidP="00AB2D13">
      <w:pPr>
        <w:numPr>
          <w:ilvl w:val="0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Slide 3:</w:t>
      </w:r>
    </w:p>
    <w:p w14:paraId="043E5522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The solutions you researched that are already in place.</w:t>
      </w:r>
    </w:p>
    <w:p w14:paraId="6654AE79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Should have at least two.</w:t>
      </w:r>
    </w:p>
    <w:p w14:paraId="59B64FD7" w14:textId="77777777" w:rsidR="00AB2D13" w:rsidRPr="00AB2D13" w:rsidRDefault="00AB2D13" w:rsidP="00AB2D13">
      <w:pPr>
        <w:numPr>
          <w:ilvl w:val="0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Slide 4:</w:t>
      </w:r>
    </w:p>
    <w:p w14:paraId="4221DCEC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Your first solution:</w:t>
      </w:r>
      <w:r w:rsidRPr="00AB2D13">
        <w:rPr>
          <w:rFonts w:ascii="Book Antiqua" w:eastAsia="Times New Roman" w:hAnsi="Book Antiqua" w:cs="Times New Roman"/>
          <w:color w:val="000000"/>
        </w:rPr>
        <w:tab/>
      </w:r>
    </w:p>
    <w:p w14:paraId="28252034" w14:textId="77777777" w:rsidR="00AB2D13" w:rsidRPr="00AB2D13" w:rsidRDefault="00AB2D13" w:rsidP="00AB2D13">
      <w:pPr>
        <w:numPr>
          <w:ilvl w:val="2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What is it?</w:t>
      </w:r>
    </w:p>
    <w:p w14:paraId="335135E5" w14:textId="77777777" w:rsidR="00AB2D13" w:rsidRPr="00AB2D13" w:rsidRDefault="00AB2D13" w:rsidP="00AB2D13">
      <w:pPr>
        <w:numPr>
          <w:ilvl w:val="2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How will it help alleviate the problem?</w:t>
      </w:r>
    </w:p>
    <w:p w14:paraId="4D8D6536" w14:textId="77777777" w:rsidR="00AB2D13" w:rsidRPr="00AB2D13" w:rsidRDefault="00AB2D13" w:rsidP="00AB2D13">
      <w:pPr>
        <w:numPr>
          <w:ilvl w:val="2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Is the solution feasible?</w:t>
      </w:r>
    </w:p>
    <w:p w14:paraId="4470AC59" w14:textId="77777777" w:rsidR="00AB2D13" w:rsidRPr="00AB2D13" w:rsidRDefault="00AB2D13" w:rsidP="00AB2D13">
      <w:pPr>
        <w:numPr>
          <w:ilvl w:val="0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Slide 5:</w:t>
      </w:r>
    </w:p>
    <w:p w14:paraId="3190A31B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Your second solution:</w:t>
      </w:r>
    </w:p>
    <w:p w14:paraId="14CE154F" w14:textId="77777777" w:rsidR="00AB2D13" w:rsidRPr="00AB2D13" w:rsidRDefault="00AB2D13" w:rsidP="00AB2D13">
      <w:pPr>
        <w:numPr>
          <w:ilvl w:val="2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What is it?</w:t>
      </w:r>
    </w:p>
    <w:p w14:paraId="41142AA7" w14:textId="77777777" w:rsidR="00AB2D13" w:rsidRPr="00AB2D13" w:rsidRDefault="00AB2D13" w:rsidP="00AB2D13">
      <w:pPr>
        <w:numPr>
          <w:ilvl w:val="2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How will it help alleviate the problem?</w:t>
      </w:r>
    </w:p>
    <w:p w14:paraId="3DB50FED" w14:textId="77777777" w:rsidR="00AB2D13" w:rsidRPr="00AB2D13" w:rsidRDefault="00AB2D13" w:rsidP="00AB2D13">
      <w:pPr>
        <w:numPr>
          <w:ilvl w:val="2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Is the solution feasible?</w:t>
      </w:r>
    </w:p>
    <w:p w14:paraId="6630C6F8" w14:textId="77777777" w:rsidR="00AB2D13" w:rsidRPr="00AB2D13" w:rsidRDefault="00AB2D13" w:rsidP="00AB2D13">
      <w:pPr>
        <w:numPr>
          <w:ilvl w:val="0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 xml:space="preserve">Slide 6: </w:t>
      </w:r>
      <w:r w:rsidRPr="00AB2D13">
        <w:rPr>
          <w:rFonts w:ascii="Book Antiqua" w:eastAsia="Times New Roman" w:hAnsi="Book Antiqua" w:cs="Times New Roman"/>
          <w:color w:val="000000"/>
        </w:rPr>
        <w:tab/>
      </w:r>
    </w:p>
    <w:p w14:paraId="784E0A0E" w14:textId="77777777" w:rsidR="00AB2D13" w:rsidRPr="00AB2D13" w:rsidRDefault="00AB2D13" w:rsidP="00AB2D13">
      <w:pPr>
        <w:numPr>
          <w:ilvl w:val="1"/>
          <w:numId w:val="1"/>
        </w:numPr>
        <w:contextualSpacing/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Your conclusion.</w:t>
      </w:r>
    </w:p>
    <w:p w14:paraId="64E4C5DA" w14:textId="77777777" w:rsidR="00AB2D13" w:rsidRPr="00AB2D13" w:rsidRDefault="00AB2D13" w:rsidP="00AB2D13">
      <w:pPr>
        <w:rPr>
          <w:rFonts w:ascii="Book Antiqua" w:eastAsia="Times New Roman" w:hAnsi="Book Antiqua" w:cs="Times New Roman"/>
          <w:color w:val="000000"/>
        </w:rPr>
      </w:pPr>
    </w:p>
    <w:p w14:paraId="37872552" w14:textId="77777777" w:rsidR="00AB2D13" w:rsidRPr="00AB2D13" w:rsidRDefault="00AB2D13" w:rsidP="00AB2D13">
      <w:pPr>
        <w:rPr>
          <w:rFonts w:ascii="Book Antiqua" w:eastAsia="Times New Roman" w:hAnsi="Book Antiqua" w:cs="Times New Roman"/>
          <w:color w:val="000000"/>
        </w:rPr>
      </w:pPr>
      <w:r w:rsidRPr="00AB2D13">
        <w:rPr>
          <w:rFonts w:ascii="Book Antiqua" w:eastAsia="Times New Roman" w:hAnsi="Book Antiqua" w:cs="Times New Roman"/>
          <w:color w:val="000000"/>
        </w:rPr>
        <w:t>Visual Rubric:</w:t>
      </w:r>
    </w:p>
    <w:tbl>
      <w:tblPr>
        <w:tblW w:w="114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7"/>
        <w:gridCol w:w="2473"/>
        <w:gridCol w:w="2474"/>
        <w:gridCol w:w="2474"/>
        <w:gridCol w:w="2474"/>
      </w:tblGrid>
      <w:tr w:rsidR="00AB2D13" w:rsidRPr="00AB2D13" w14:paraId="0D219EA3" w14:textId="77777777" w:rsidTr="00470AFC">
        <w:trPr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6AF8E8F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CATEGORY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7FCE0A3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B429B24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5468A52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E354840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1 </w:t>
            </w:r>
          </w:p>
        </w:tc>
      </w:tr>
      <w:tr w:rsidR="00AB2D13" w:rsidRPr="00AB2D13" w14:paraId="681FC396" w14:textId="77777777" w:rsidTr="00470AFC">
        <w:trPr>
          <w:trHeight w:val="1500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8F88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Knowledge Gained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236B5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Student can accurately answer all questions related to facts in the poster and processes used to create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9C9F1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Student can accurately answer most questions related to facts in the poster and processes used to create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51D10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Student can accurately answer about 75% of questions related to facts in the poster and processes used to create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A1B1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Student appears to have insufficient knowledge about the facts or processes used in the poster. </w:t>
            </w:r>
          </w:p>
        </w:tc>
      </w:tr>
      <w:tr w:rsidR="00AB2D13" w:rsidRPr="00AB2D13" w14:paraId="49F355FB" w14:textId="77777777" w:rsidTr="00470AFC">
        <w:trPr>
          <w:trHeight w:val="945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4BDA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Content - Accuracy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B56C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At least 7 accurate facts are displayed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D829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5-6 accurate facts are displayed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7456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3-4 accurate facts are displayed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5E01C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Less than 3 accurate facts are displayed on the poster. </w:t>
            </w:r>
          </w:p>
        </w:tc>
      </w:tr>
      <w:tr w:rsidR="00AB2D13" w:rsidRPr="00AB2D13" w14:paraId="54155721" w14:textId="77777777" w:rsidTr="00470AFC">
        <w:trPr>
          <w:trHeight w:val="963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666C9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Grammar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F660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There are no grammatical mistakes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940B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There is 1 grammatical mistake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5BAA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There are 2 grammatical mistakes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2514A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There are more than 2 grammatical mistakes on the poster. </w:t>
            </w:r>
          </w:p>
        </w:tc>
      </w:tr>
      <w:tr w:rsidR="00AB2D13" w:rsidRPr="00AB2D13" w14:paraId="0C0D5199" w14:textId="77777777" w:rsidTr="00470AFC">
        <w:trPr>
          <w:trHeight w:val="1170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C5F42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Required Elements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F51C0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 poster includes all required elements as well as additional information.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0065E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All required elements are included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3944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All but 1 of the required elements are included on the poster.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E9595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Several required elements were missing. </w:t>
            </w:r>
          </w:p>
        </w:tc>
      </w:tr>
      <w:tr w:rsidR="00AB2D13" w:rsidRPr="00AB2D13" w14:paraId="682C7A3D" w14:textId="77777777" w:rsidTr="00470AFC">
        <w:trPr>
          <w:trHeight w:val="1197"/>
          <w:tblCellSpacing w:w="0" w:type="dxa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043D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b/>
                <w:bCs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F980F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 poster is exceptionally attractive in terms of design, layout, and neatness.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7A0C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 poster is attractive in terms of design, layout and neatness.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C0F47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 poster is acceptably attractive though it may be a bit messy.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2E65E" w14:textId="77777777" w:rsidR="00AB2D13" w:rsidRPr="00AB2D13" w:rsidRDefault="00AB2D13" w:rsidP="00AB2D13">
            <w:pPr>
              <w:rPr>
                <w:rFonts w:ascii="Book Antiqua" w:eastAsia="Times New Roman" w:hAnsi="Book Antiqua" w:cs="Times New Roman"/>
                <w:color w:val="000000"/>
              </w:rPr>
            </w:pPr>
            <w:r w:rsidRPr="00AB2D13">
              <w:rPr>
                <w:rFonts w:ascii="Book Antiqua" w:eastAsia="Times New Roman" w:hAnsi="Book Antiqua" w:cs="Times New Roman"/>
                <w:color w:val="000000"/>
              </w:rPr>
              <w:t xml:space="preserve">The poster is distractingly messy or very poorly designed. It is not attractive. </w:t>
            </w:r>
          </w:p>
        </w:tc>
      </w:tr>
    </w:tbl>
    <w:p w14:paraId="0D5A6B0D" w14:textId="77777777" w:rsidR="00AB2D13" w:rsidRPr="00AB2D13" w:rsidRDefault="00AB2D13" w:rsidP="00AB2D13">
      <w:pPr>
        <w:rPr>
          <w:rFonts w:ascii="Book Antiqua" w:eastAsia="Times New Roman" w:hAnsi="Book Antiqua" w:cs="Times New Roman"/>
          <w:color w:val="000000"/>
        </w:rPr>
      </w:pPr>
    </w:p>
    <w:p w14:paraId="60C992FC" w14:textId="77777777" w:rsidR="00AB2D13" w:rsidRDefault="00AB2D13"/>
    <w:sectPr w:rsidR="00AB2D13" w:rsidSect="004E4D3D">
      <w:pgSz w:w="12240" w:h="15840"/>
      <w:pgMar w:top="45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1801"/>
    <w:multiLevelType w:val="hybridMultilevel"/>
    <w:tmpl w:val="4350C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3"/>
    <w:rsid w:val="00AB2D13"/>
    <w:rsid w:val="00D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68D4"/>
  <w15:chartTrackingRefBased/>
  <w15:docId w15:val="{053EA225-8C9C-E64E-9C83-7985B6A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D13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Bright</dc:creator>
  <cp:keywords/>
  <dc:description/>
  <cp:lastModifiedBy>Sabrina Bright</cp:lastModifiedBy>
  <cp:revision>3</cp:revision>
  <dcterms:created xsi:type="dcterms:W3CDTF">2021-04-23T11:10:00Z</dcterms:created>
  <dcterms:modified xsi:type="dcterms:W3CDTF">2023-05-25T12:48:00Z</dcterms:modified>
</cp:coreProperties>
</file>